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518" w:rsidRPr="00D70518" w:rsidRDefault="00D70518" w:rsidP="00D7051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     </w:t>
      </w:r>
      <w:bookmarkStart w:id="0" w:name="_GoBack"/>
      <w:r w:rsidRPr="00D705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4</w:t>
      </w:r>
    </w:p>
    <w:bookmarkEnd w:id="0"/>
    <w:p w:rsidR="00D70518" w:rsidRDefault="00D70518" w:rsidP="00B1640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16400" w:rsidRPr="00B16400" w:rsidRDefault="00B16400" w:rsidP="00B1640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ИНСТРУКЦИЯ</w:t>
      </w:r>
    </w:p>
    <w:p w:rsidR="00B16400" w:rsidRDefault="000F07B6" w:rsidP="0035155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технике безопасности, охране жизни и здоровья воспитанников на летних площадках</w:t>
      </w:r>
    </w:p>
    <w:p w:rsidR="00B16400" w:rsidRPr="00B16400" w:rsidRDefault="00B16400" w:rsidP="003515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базе МБОУ «</w:t>
      </w:r>
      <w:proofErr w:type="spellStart"/>
      <w:r w:rsidR="009603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Ищерская</w:t>
      </w:r>
      <w:proofErr w:type="spellEnd"/>
      <w:r w:rsidR="009603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СОШ №2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B16400" w:rsidRPr="00B16400" w:rsidRDefault="00B16400" w:rsidP="00B164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Данная инструкция является нормативным документом прямого действия; она регулирует вопросы отношений между детьми и взрослыми и является документом, обязывающим всех участников оздоровительного процесса соблюдать записанные в ней нормы.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Главной целью настоящей инструкции является обеспечение безопасности жизнедеятельности детей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пребывания на летней дневной тематической площадке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сохранение их жизни и здоровья в процессе организованного отдыха, спортивных состязаний, общественно-полезного труда.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Основной задачей инструктажа детей является профилактическая работа, направленная на предупреждение несчастных случаев во время организованного отдыха и занятий по увлечениям, а также на профилактику бытового т</w:t>
      </w:r>
      <w:r w:rsidR="000F07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равматизма, </w:t>
      </w:r>
      <w:proofErr w:type="gramStart"/>
      <w:r w:rsidR="000F07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происшествий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участии в общественно полезном труде и во время спортивных мероприятий.</w:t>
      </w:r>
    </w:p>
    <w:p w:rsid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Данная инструкция предполагает, что при полном соблюдении ее положений, будут созданы безопасные и оптимальные сочетания режимов труда, организованного отдыха, и безопасного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нахождения в летнем лагере</w:t>
      </w:r>
    </w:p>
    <w:p w:rsidR="00B16400" w:rsidRPr="00B16400" w:rsidRDefault="00B16400" w:rsidP="00B164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Техника безопасности детей в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помещениях школы</w:t>
      </w:r>
    </w:p>
    <w:p w:rsid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Исправность мебели, выключателей, наличие света и исправность электроприборов должны быть проверены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 работы лагеря.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Запрещается самостоятельно подключаться к </w:t>
      </w:r>
      <w:proofErr w:type="spellStart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электроисточникам</w:t>
      </w:r>
      <w:proofErr w:type="spellEnd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вскрывать крышки </w:t>
      </w:r>
      <w:proofErr w:type="spellStart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электророзеток</w:t>
      </w:r>
      <w:proofErr w:type="spellEnd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выключателей, использовать электробытовые приборы.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Запрещается производить любой ремонт электросети и электробытовых приборов.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Помещения школы используются для необходимых запланированных занятий.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максимально использовать возможность пребывания на свежем воздухе. Помещения должны быть хорошо проветренными. Контроль за проветриванием во время уборки помещений ведут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УСП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лестнице необходимо спускаться осторожно, смотря под ноги. Запрещается бежать по лестнице и съезжать по перилам, обгонять, играть на лестнице, толкаться, свисать на ограждениях.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плохом самочувствии 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еобходимо обращаться в медпункт.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Самолечение может привести к осложнениям и тяжелым последствиям.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B1640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Запрещается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участвовать в спортивных состязаниях при физическом недомогании.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жаркой солнечной погоде необходимо иметь головной убор. Следует избегать прямых солнечных лучей.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При температуре воздуха свыше 28</w:t>
      </w:r>
      <w:r w:rsidRPr="00B1640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0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С и ясной солнечной погоде необходимо учесть, что при нахождении на солнце более одного часа может наступить тепловой удар и ожог. Если солнечная, теплая погода в летнее время с ежедневной температурой воздуха свыше 28</w:t>
      </w:r>
      <w:r w:rsidRPr="00B1640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0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С и без дождей – необходимо опасаться сквозняков, нельзя пить холодную родниковую воду, т.к. возрастает опасность заболеть воспалением легких и ангиной.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ненастную погоду надо быть осторожным при передвижении по </w:t>
      </w:r>
      <w:proofErr w:type="spellStart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территории.трава</w:t>
      </w:r>
      <w:proofErr w:type="spellEnd"/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дорожки могут быть скользкими. Не наступать на выступающие корни деревьев и другие деревянные предметы, т.к. они могут быть скользкими.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дождь окна должны быть закрыты (шаровая молния, попадание воды в помещение, на электроприборы, резкий ветер может разбить стекло). </w:t>
      </w:r>
      <w:r w:rsidRPr="00B1640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Категорически запрещается 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ткрывать противомоскитные сетки в тех местах, где они установлены.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Нельзя находиться вблизи с электролиниями, особенно во время дождя и грозы. Помните, опасной является зона в радиусе 20 м от линий электропередач.</w:t>
      </w:r>
    </w:p>
    <w:p w:rsid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2.15. Запрещается самостоятельный выход за территорию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школы.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 Техника безопасности детей при участии в общественно-полезном труде.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Необходимо начинать работу только после получения под роспись инструктажа по ТБ и охране труда, затем необходимо познакомиться с объектом работы, получить инвентарь и проверить его исправность.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Не разрешается заниматься переноской тяжести девочкам, если вес перемещающего груза свыше 5 кг; мальчикам, если вес более 10 кг.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Воздерживайтесь от работы при недомогании, даже легком.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Нельзя переносить грабли, лопаты, метла на плечах.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.5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Помните, что носилки необходимо поднимать и опускать на землю одновременно вдвоем.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Лицам, младше 18 лет, запрещается работать на любой высоте, мыть стекла и рамы, навешивать шторы.</w:t>
      </w:r>
    </w:p>
    <w:p w:rsidR="00B16400" w:rsidRPr="00B16400" w:rsidRDefault="00712364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3.7</w:t>
      </w:r>
      <w:r w:rsidR="00B16400"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ссадинах, мозолях, ранах необходимо поврежденное место промыть с мылом и обратиться к врачу.</w:t>
      </w:r>
    </w:p>
    <w:p w:rsidR="00712364" w:rsidRDefault="00712364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3.8</w:t>
      </w:r>
      <w:r w:rsidR="00B16400"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Контроль за организацией общественно-полезного труда детей осуществляют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воспители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2364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 Техника безопасности</w:t>
      </w:r>
      <w:r w:rsidR="0071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детей при участии в спортивных занятиях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В соревнованиях любого уровня разрешается принимать участие спортсменам, допущенным врачом к основной спортивной группе, при хорошем самочувствии.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Перед соревнованиями и спортивными играми необходимо проверить свою спортивную одежду, обувь, а также исправность спортивного снаряжения.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Запрещается заниматься спортивными играми на приспособленных площадках с неисправным снаряжением.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При несчастном случае находящиеся рядом взрослые оказывают первую доврачебную помощь пострадавшему. При отсутствии взрослых на месте происшествия один человек находится с пострадавшим, другой – отправляется за помощью.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Необходимо избегать скученности в местах непосредственного проведения спортивных мероприятий, это затрудняет их проведение (особенно в местах старта и финиша).</w:t>
      </w:r>
    </w:p>
    <w:p w:rsidR="00712364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4.6. Необходимо помнить, что нагрузки должны быть посильными. 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4.7. 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Воспитатели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физрук могут и должны отказаться от участия детей в соревнованиях, если организаторы не обеспечили их проведение безопасными условиями (неисправный спортинвентарь, оборудование, площадки и т.д.).</w:t>
      </w:r>
    </w:p>
    <w:p w:rsidR="00B16400" w:rsidRPr="00B16400" w:rsidRDefault="00712364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B16400"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Проведение походов, прогулок и экскурсий.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При организации туристических походов, культпоходов, прогулок и экспедиций 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воспитатели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должны помнить, что на всех взрослых в равной</w:t>
      </w:r>
      <w:r w:rsidR="00712364" w:rsidRP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степени лежит ответственность за выполнение инструкций по охране жизни и здоровья всех детей – участников похода. Если в походе дети разного возрастного уровня, это надо использовать в педагогических целях. Забота о младших имеет большое воспитательное значение для педагога и интерес и удовлетворение о серьезном поручении, дающем почувствовать себя старше, - для подростков.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Инструкция по охране жизни и здоровья детей при организации и проведении походов и прогулок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Все туристические походы планируются на смену и утверждаются специальным приказом директора. С приказом все сопровождающие знакомятся под роспись.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При несчастном случае персонал, сопровождающий детей 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прогулке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обязан немедленно оказать первую медицинскую помощь, принять меры по доставке пострадавшего в лагерь.</w:t>
      </w:r>
    </w:p>
    <w:p w:rsidR="00B16400" w:rsidRPr="00B16400" w:rsidRDefault="00712364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B16400"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Организация и проведение спортивных занятий, сор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евнований и праздников.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При проведении спортивных занятий, тренировок и соревнований физрук обязан обеспечить полную исправность выдаваемого спортивного инвентаря и подготовить место для проведения этих мероприятий.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При проведении отрядных спортивных дел за обеспечение безопасных условий их проведения отвечают отрядные вожатые. На время проведения спортивных соревнований у вожатых должен быть список ослабленных детей. Перед началом спортивных занятий и соревнований вожатый должен поинтересоваться о состоянии здоровья участников и ранее перенесенных заболеваниях (их тяжести и сроках).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Во время проведения отрядных спортивных дел все дети должны находиться вместе с вожатыми на спортивной площадке.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Присутствие </w:t>
      </w:r>
      <w:r w:rsidR="00712364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воспитателя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утренней зарядке обязательно.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Ответственные за проведение спортивных занятий должны принять все меры предосторожности предупреждения несчастных случаев с участниками и зрителями.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B16400" w:rsidRPr="00B16400" w:rsidRDefault="00AE0FC3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="00B16400"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16400"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Соблюдение режима дня и санитарно-гигиенические мероприятия по предупреждению вспышек инфекционных заболеваний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  За соблюдением режима дня, санитарного состояния, проведение мероприятий по предупреждению вспышек инфекционных заболеваний несут ответственность медицински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й работник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16400" w:rsidRPr="00B16400" w:rsidRDefault="00AE0FC3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 Медработник</w:t>
      </w:r>
      <w:r w:rsidR="00B16400"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выборочно контролируют организацию и выполнение планов работ отрядов, отвечают за безопасность детей во время всех мероприятий.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Медицински</w:t>
      </w:r>
      <w:r w:rsidR="00AE0FC3" w:rsidRP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 осуществля</w:t>
      </w:r>
      <w:r w:rsidR="00AE0FC3" w:rsidRP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т постоянный за качеством питьевой воды и своевременным проведением противоэпидемических и дезинфекционных мероприятий.</w:t>
      </w:r>
    </w:p>
    <w:p w:rsidR="00B16400" w:rsidRPr="00B16400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Он является организатором и первым помощником директора в организации работы с детьми по привитию навыков здорового образа жизни.</w:t>
      </w:r>
    </w:p>
    <w:p w:rsidR="00AE0FC3" w:rsidRDefault="00B16400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Воспитатели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должны немедленно ставить в известность 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 работника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всех случаях недомогания детей</w:t>
      </w:r>
    </w:p>
    <w:p w:rsidR="00B16400" w:rsidRPr="00B16400" w:rsidRDefault="00AE0FC3" w:rsidP="00B164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="00B16400" w:rsidRPr="00B16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Персональная ответственность</w:t>
      </w:r>
    </w:p>
    <w:p w:rsidR="00B16400" w:rsidRPr="00B16400" w:rsidRDefault="00B16400" w:rsidP="00AE0F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Воспитатели несут персональную ответственность за жизнь, здоровье и безопасность детей на время пребывания их на летней площадке.</w:t>
      </w:r>
    </w:p>
    <w:p w:rsidR="00AE0FC3" w:rsidRDefault="00B16400" w:rsidP="000F07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Контроль за исполнением всеми работниками 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летней площадки </w:t>
      </w:r>
      <w:r w:rsidRPr="00B16400">
        <w:rPr>
          <w:rFonts w:ascii="Times New Roman" w:eastAsia="Times New Roman" w:hAnsi="Times New Roman" w:cs="Times New Roman"/>
          <w:sz w:val="24"/>
          <w:szCs w:val="24"/>
          <w:lang w:eastAsia="ru-RU"/>
        </w:rPr>
        <w:t>«Требований по охране жизни и здоровья детей» остается за директором</w:t>
      </w:r>
      <w:r w:rsidR="000F07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F07B6">
        <w:rPr>
          <w:rFonts w:ascii="Times New Roman" w:eastAsia="Times New Roman" w:hAnsi="Times New Roman" w:cs="Times New Roman"/>
          <w:sz w:val="24"/>
          <w:szCs w:val="24"/>
          <w:lang w:eastAsia="ru-RU"/>
        </w:rPr>
        <w:t>МБОУ  «</w:t>
      </w:r>
      <w:proofErr w:type="spellStart"/>
      <w:proofErr w:type="gramEnd"/>
      <w:r w:rsidR="009603C2">
        <w:rPr>
          <w:rFonts w:ascii="Times New Roman" w:eastAsia="Times New Roman" w:hAnsi="Times New Roman" w:cs="Times New Roman"/>
          <w:sz w:val="24"/>
          <w:szCs w:val="24"/>
          <w:lang w:eastAsia="ru-RU"/>
        </w:rPr>
        <w:t>Ищерская</w:t>
      </w:r>
      <w:proofErr w:type="spellEnd"/>
      <w:r w:rsidR="009603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№2</w:t>
      </w:r>
      <w:r w:rsidR="00AE0FC3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0F07B6" w:rsidRDefault="000F07B6" w:rsidP="000F07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07B6" w:rsidRPr="000F07B6" w:rsidRDefault="000F07B6" w:rsidP="000F07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62E" w:rsidRDefault="00AE0FC3" w:rsidP="00AE0FC3">
      <w:pPr>
        <w:tabs>
          <w:tab w:val="left" w:pos="1305"/>
        </w:tabs>
        <w:rPr>
          <w:rFonts w:ascii="Times New Roman" w:hAnsi="Times New Roman" w:cs="Times New Roman"/>
          <w:sz w:val="24"/>
          <w:szCs w:val="24"/>
        </w:rPr>
      </w:pPr>
      <w:r>
        <w:tab/>
      </w:r>
      <w:r w:rsidR="000F07B6">
        <w:rPr>
          <w:rFonts w:ascii="Times New Roman" w:hAnsi="Times New Roman" w:cs="Times New Roman"/>
          <w:sz w:val="24"/>
          <w:szCs w:val="24"/>
        </w:rPr>
        <w:t xml:space="preserve">Педагог дополнительного образования </w:t>
      </w:r>
      <w:r w:rsidRPr="00AE0FC3">
        <w:rPr>
          <w:rFonts w:ascii="Times New Roman" w:hAnsi="Times New Roman" w:cs="Times New Roman"/>
          <w:sz w:val="24"/>
          <w:szCs w:val="24"/>
        </w:rPr>
        <w:t xml:space="preserve"> </w:t>
      </w:r>
      <w:r w:rsidR="00CC3167">
        <w:rPr>
          <w:rFonts w:ascii="Times New Roman" w:hAnsi="Times New Roman" w:cs="Times New Roman"/>
          <w:sz w:val="24"/>
          <w:szCs w:val="24"/>
        </w:rPr>
        <w:t xml:space="preserve">    </w:t>
      </w:r>
      <w:r w:rsidRPr="00AE0FC3">
        <w:rPr>
          <w:rFonts w:ascii="Times New Roman" w:hAnsi="Times New Roman" w:cs="Times New Roman"/>
          <w:sz w:val="24"/>
          <w:szCs w:val="24"/>
        </w:rPr>
        <w:t xml:space="preserve"> </w:t>
      </w:r>
      <w:r w:rsidR="00B66A6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proofErr w:type="spellStart"/>
      <w:r w:rsidR="00B66A6C">
        <w:rPr>
          <w:rFonts w:ascii="Times New Roman" w:hAnsi="Times New Roman" w:cs="Times New Roman"/>
          <w:sz w:val="24"/>
          <w:szCs w:val="24"/>
        </w:rPr>
        <w:t>Атаев</w:t>
      </w:r>
      <w:proofErr w:type="spellEnd"/>
      <w:r w:rsidR="00B66A6C">
        <w:rPr>
          <w:rFonts w:ascii="Times New Roman" w:hAnsi="Times New Roman" w:cs="Times New Roman"/>
          <w:sz w:val="24"/>
          <w:szCs w:val="24"/>
        </w:rPr>
        <w:t xml:space="preserve"> И.С</w:t>
      </w:r>
      <w:r w:rsidR="00EA6303">
        <w:rPr>
          <w:rFonts w:ascii="Times New Roman" w:hAnsi="Times New Roman" w:cs="Times New Roman"/>
          <w:sz w:val="24"/>
          <w:szCs w:val="24"/>
        </w:rPr>
        <w:t xml:space="preserve"> </w:t>
      </w:r>
      <w:r w:rsidR="000F07B6">
        <w:rPr>
          <w:rFonts w:ascii="Times New Roman" w:hAnsi="Times New Roman" w:cs="Times New Roman"/>
          <w:sz w:val="24"/>
          <w:szCs w:val="24"/>
        </w:rPr>
        <w:t>_________</w:t>
      </w:r>
    </w:p>
    <w:p w:rsidR="000F07B6" w:rsidRDefault="000F07B6" w:rsidP="00AE0FC3">
      <w:pPr>
        <w:tabs>
          <w:tab w:val="left" w:pos="13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="00CC3167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F07B6" w:rsidRPr="00AE0FC3" w:rsidRDefault="000F07B6" w:rsidP="00AE0FC3">
      <w:pPr>
        <w:tabs>
          <w:tab w:val="left" w:pos="1305"/>
        </w:tabs>
        <w:rPr>
          <w:rFonts w:ascii="Times New Roman" w:hAnsi="Times New Roman" w:cs="Times New Roman"/>
          <w:sz w:val="24"/>
          <w:szCs w:val="24"/>
        </w:rPr>
      </w:pPr>
    </w:p>
    <w:sectPr w:rsidR="000F07B6" w:rsidRPr="00AE0FC3" w:rsidSect="00712364">
      <w:pgSz w:w="11906" w:h="16838"/>
      <w:pgMar w:top="426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4C14A2"/>
    <w:multiLevelType w:val="multilevel"/>
    <w:tmpl w:val="FE20A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6400"/>
    <w:rsid w:val="000F07B6"/>
    <w:rsid w:val="00351559"/>
    <w:rsid w:val="003F193B"/>
    <w:rsid w:val="00512A9D"/>
    <w:rsid w:val="0057265F"/>
    <w:rsid w:val="005D162E"/>
    <w:rsid w:val="00712364"/>
    <w:rsid w:val="009603C2"/>
    <w:rsid w:val="00AE0FC3"/>
    <w:rsid w:val="00B16400"/>
    <w:rsid w:val="00B66A6C"/>
    <w:rsid w:val="00CC3167"/>
    <w:rsid w:val="00D70518"/>
    <w:rsid w:val="00EA6303"/>
    <w:rsid w:val="00F27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211AF"/>
  <w15:docId w15:val="{2BAA1E69-8463-4859-8170-1ECD78CC3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16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164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F07B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66A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6A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3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1318</Words>
  <Characters>7515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1313</cp:lastModifiedBy>
  <cp:revision>14</cp:revision>
  <cp:lastPrinted>2024-06-07T06:31:00Z</cp:lastPrinted>
  <dcterms:created xsi:type="dcterms:W3CDTF">2016-05-26T07:37:00Z</dcterms:created>
  <dcterms:modified xsi:type="dcterms:W3CDTF">2024-06-07T08:06:00Z</dcterms:modified>
</cp:coreProperties>
</file>