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"/>
        <w:tblW w:w="1546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"/>
        <w:gridCol w:w="9890"/>
        <w:gridCol w:w="1279"/>
        <w:gridCol w:w="3609"/>
      </w:tblGrid>
      <w:tr w:rsidR="00544374" w:rsidRPr="00544374" w:rsidTr="00544374">
        <w:trPr>
          <w:trHeight w:val="33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п/п</w:t>
            </w: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Наименование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Кол-во </w:t>
            </w:r>
          </w:p>
        </w:tc>
        <w:tc>
          <w:tcPr>
            <w:tcW w:w="360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Оснащенность в 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Метр демонстрационный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Транспортир классный пластмассовый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Угольник классный пластмассовый с углами 45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Линейка 60см пластмассовая с ручкой и скошенными краями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2029C" w:rsidRPr="0062029C">
              <w:rPr>
                <w:rFonts w:ascii="Times New Roman" w:hAnsi="Times New Roman" w:cs="Times New Roman"/>
                <w:sz w:val="24"/>
              </w:rPr>
              <w:t>Федеральный государственный образовательный стандарт начального общего образования</w:t>
            </w: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«Просвещение», 2011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 фигур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 муляжей фруктов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 муляжей овощей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Материал раздаточный к коллекции образцов бумаги и картона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C473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4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Линейки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184F92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09" w:type="dxa"/>
            <w:hideMark/>
          </w:tcPr>
          <w:p w:rsidR="00544374" w:rsidRPr="00544374" w:rsidRDefault="00184F92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75</w:t>
            </w:r>
            <w:r w:rsidR="0062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374"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 пластмассовых стеков для лепки (детский)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62029C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Доска пластмассовая для лепки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62029C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1954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hideMark/>
          </w:tcPr>
          <w:tbl>
            <w:tblPr>
              <w:tblW w:w="9840" w:type="dxa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840"/>
            </w:tblGrid>
            <w:tr w:rsidR="00544374" w:rsidRPr="00544374">
              <w:trPr>
                <w:trHeight w:val="735"/>
                <w:tblCellSpacing w:w="0" w:type="dxa"/>
              </w:trPr>
              <w:tc>
                <w:tcPr>
                  <w:tcW w:w="9720" w:type="dxa"/>
                  <w:hideMark/>
                </w:tcPr>
                <w:p w:rsidR="00544374" w:rsidRPr="00544374" w:rsidRDefault="00544374" w:rsidP="00184F92">
                  <w:pPr>
                    <w:framePr w:hSpace="180" w:wrap="around" w:vAnchor="page" w:hAnchor="margin" w:xAlign="center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43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Таблица демонстрационная «Чистописание».</w:t>
                  </w:r>
                  <w:r w:rsidRPr="005443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443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Алфавит. Рукописные буквы русского</w:t>
                  </w:r>
                  <w:r w:rsidRPr="005443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443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алфавита. 1 класс</w:t>
                  </w:r>
                </w:p>
              </w:tc>
            </w:tr>
          </w:tbl>
          <w:p w:rsidR="00544374" w:rsidRPr="00544374" w:rsidRDefault="00544374" w:rsidP="005B739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B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B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544374">
        <w:trPr>
          <w:trHeight w:val="465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84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^ Математика 1, </w:t>
            </w:r>
            <w:r w:rsidRPr="00544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классы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09" w:type="dxa"/>
            <w:hideMark/>
          </w:tcPr>
          <w:p w:rsidR="00544374" w:rsidRPr="00544374" w:rsidRDefault="00544374" w:rsidP="0062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44374" w:rsidRPr="00544374" w:rsidTr="00544374">
        <w:trPr>
          <w:trHeight w:val="42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</w:t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Комплект таблиц демонстрационных "Математика" (28 двусторонних и 3 односторонние таблицы),формат 70x100см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544374">
        <w:trPr>
          <w:trHeight w:val="39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84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^ Окружающий мир 1, </w:t>
            </w:r>
            <w:r w:rsidRPr="00544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классы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44374" w:rsidRPr="00544374" w:rsidTr="00544374">
        <w:trPr>
          <w:trHeight w:val="69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</w:t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Комплект таблиц демонстрационных «Окружающий мир. Начальная школа» (10 двухсторонних таблиц), формат70х 100см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544374">
        <w:trPr>
          <w:trHeight w:val="1515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</w:t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Комплект таблиц демонстрационных "Государственные праздники России" с методическими рекомендациями (8 таблиц</w:t>
            </w:r>
            <w:proofErr w:type="gramStart"/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),формат</w:t>
            </w:r>
            <w:proofErr w:type="gramEnd"/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60x90см. Содержание комплекта: 1января. Новый год; 7 января. Рождество; 23февраля.День защитника отечества; 8 марта. Международный женский день; 1 мая. Праздник весны и труда; 9 мая. День победы; 12 июня. День России; 4 ноября.</w:t>
            </w: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День народного единства.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544374">
        <w:trPr>
          <w:trHeight w:val="93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</w:t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Комплект таблиц демонстрационных "Государственные символы России" (3 таблицы: Государственный герб и Государственный флаг РФ; Государственный гимн РФ; Портрет Президента РФ), формат 60x90см.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544374">
        <w:trPr>
          <w:trHeight w:val="66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4.</w:t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Комплект карт демонстрационных «Настенные географические карты. </w:t>
            </w:r>
            <w:r w:rsidR="00184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Начальное общее образование» (5 </w:t>
            </w: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карт)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032842" w:rsidRPr="00544374" w:rsidTr="00544374">
        <w:trPr>
          <w:trHeight w:val="660"/>
          <w:tblCellSpacing w:w="0" w:type="dxa"/>
        </w:trPr>
        <w:tc>
          <w:tcPr>
            <w:tcW w:w="687" w:type="dxa"/>
            <w:vAlign w:val="center"/>
          </w:tcPr>
          <w:p w:rsidR="00032842" w:rsidRPr="00544374" w:rsidRDefault="00032842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</w:tcPr>
          <w:p w:rsidR="00032842" w:rsidRPr="00032842" w:rsidRDefault="00184F92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Технология 1, </w:t>
            </w:r>
            <w:r w:rsidR="00032842" w:rsidRPr="00032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классы</w:t>
            </w:r>
          </w:p>
        </w:tc>
        <w:tc>
          <w:tcPr>
            <w:tcW w:w="1279" w:type="dxa"/>
            <w:vAlign w:val="center"/>
          </w:tcPr>
          <w:p w:rsidR="00032842" w:rsidRPr="00544374" w:rsidRDefault="00032842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9" w:type="dxa"/>
          </w:tcPr>
          <w:p w:rsidR="00032842" w:rsidRPr="00544374" w:rsidRDefault="00032842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374" w:rsidRPr="00544374" w:rsidTr="00544374">
        <w:trPr>
          <w:trHeight w:val="435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032842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  <w:r w:rsidR="00544374"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90" w:type="dxa"/>
            <w:hideMark/>
          </w:tcPr>
          <w:p w:rsidR="00544374" w:rsidRPr="00544374" w:rsidRDefault="00544374" w:rsidP="00032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Комплект таблиц демонстрационных "Технология. 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544374">
        <w:trPr>
          <w:trHeight w:val="66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84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^ ОБЖ 1, </w:t>
            </w:r>
            <w:bookmarkStart w:id="0" w:name="_GoBack"/>
            <w:bookmarkEnd w:id="0"/>
            <w:r w:rsidRPr="00544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классы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44374" w:rsidRPr="00544374" w:rsidTr="00544374">
        <w:trPr>
          <w:trHeight w:val="159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</w:t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Комплект плакатов демонстрационных "Безопасность дорожного движения", 1-4 </w:t>
            </w:r>
            <w:proofErr w:type="spellStart"/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Содержание комплекта: Безопасный и опасный путь; Как правильно переходить дорогу; Как правильно переходить улицу; Перекрестки; Специальные машины; Дорога-живой организм!; Сигналы регулировщика; Как научиться понимать дорожные знаки; Безопасность пешехода; Каким бывает светофор; Нельзя мешать движению людей и машин; Мы-пассажиры.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</w:tbl>
    <w:p w:rsidR="00393ACB" w:rsidRDefault="00544374" w:rsidP="00544374">
      <w:pPr>
        <w:spacing w:after="240" w:line="240" w:lineRule="auto"/>
      </w:pPr>
      <w:r w:rsidRPr="00544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4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393ACB" w:rsidSect="005443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A2901"/>
    <w:multiLevelType w:val="hybridMultilevel"/>
    <w:tmpl w:val="AFBE8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74"/>
    <w:rsid w:val="00032842"/>
    <w:rsid w:val="00184F92"/>
    <w:rsid w:val="002B788D"/>
    <w:rsid w:val="00544374"/>
    <w:rsid w:val="005B7393"/>
    <w:rsid w:val="0062029C"/>
    <w:rsid w:val="00660A5B"/>
    <w:rsid w:val="00C47325"/>
    <w:rsid w:val="00D7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10440"/>
  <w15:chartTrackingRefBased/>
  <w15:docId w15:val="{56B525CB-E04C-4162-A6E3-4309252A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544374"/>
  </w:style>
  <w:style w:type="character" w:customStyle="1" w:styleId="submenu-table">
    <w:name w:val="submenu-table"/>
    <w:basedOn w:val="a0"/>
    <w:rsid w:val="00544374"/>
  </w:style>
  <w:style w:type="paragraph" w:styleId="a3">
    <w:name w:val="List Paragraph"/>
    <w:basedOn w:val="a"/>
    <w:uiPriority w:val="34"/>
    <w:qFormat/>
    <w:rsid w:val="00C47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рустам</cp:lastModifiedBy>
  <cp:revision>6</cp:revision>
  <dcterms:created xsi:type="dcterms:W3CDTF">2017-10-26T06:32:00Z</dcterms:created>
  <dcterms:modified xsi:type="dcterms:W3CDTF">2017-10-26T07:11:00Z</dcterms:modified>
</cp:coreProperties>
</file>